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E51641" w14:textId="77777777" w:rsidR="002E5663" w:rsidRPr="002E5663" w:rsidRDefault="002E5663" w:rsidP="004B2E6B">
      <w:pPr>
        <w:spacing w:after="0" w:line="480" w:lineRule="auto"/>
        <w:rPr>
          <w:rFonts w:ascii="Times New Roman" w:hAnsi="Times New Roman" w:cs="Times New Roman"/>
          <w:sz w:val="24"/>
          <w:szCs w:val="24"/>
        </w:rPr>
      </w:pPr>
      <w:bookmarkStart w:id="0" w:name="_GoBack"/>
      <w:bookmarkEnd w:id="0"/>
    </w:p>
    <w:p w14:paraId="5993A423" w14:textId="77777777" w:rsidR="002E5663" w:rsidRPr="002E5663" w:rsidRDefault="002E5663" w:rsidP="004B2E6B">
      <w:pPr>
        <w:spacing w:after="0" w:line="480" w:lineRule="auto"/>
        <w:rPr>
          <w:rFonts w:ascii="Times New Roman" w:hAnsi="Times New Roman" w:cs="Times New Roman"/>
          <w:sz w:val="24"/>
          <w:szCs w:val="24"/>
        </w:rPr>
      </w:pPr>
    </w:p>
    <w:p w14:paraId="100CBB8B" w14:textId="77777777" w:rsidR="002E5663" w:rsidRPr="002E5663" w:rsidRDefault="002E5663" w:rsidP="004B2E6B">
      <w:pPr>
        <w:spacing w:after="0" w:line="480" w:lineRule="auto"/>
        <w:rPr>
          <w:rFonts w:ascii="Times New Roman" w:hAnsi="Times New Roman" w:cs="Times New Roman"/>
          <w:sz w:val="24"/>
          <w:szCs w:val="24"/>
        </w:rPr>
      </w:pPr>
    </w:p>
    <w:p w14:paraId="53837B64" w14:textId="77777777" w:rsidR="002E5663" w:rsidRPr="002E5663" w:rsidRDefault="002E5663" w:rsidP="004B2E6B">
      <w:pPr>
        <w:spacing w:after="0" w:line="480" w:lineRule="auto"/>
        <w:rPr>
          <w:rFonts w:ascii="Times New Roman" w:hAnsi="Times New Roman" w:cs="Times New Roman"/>
          <w:sz w:val="24"/>
          <w:szCs w:val="24"/>
        </w:rPr>
      </w:pPr>
    </w:p>
    <w:p w14:paraId="7621987F" w14:textId="77777777" w:rsidR="002E5663" w:rsidRPr="002E5663" w:rsidRDefault="002E5663" w:rsidP="004B2E6B">
      <w:pPr>
        <w:spacing w:after="0" w:line="480" w:lineRule="auto"/>
        <w:rPr>
          <w:rFonts w:ascii="Times New Roman" w:hAnsi="Times New Roman" w:cs="Times New Roman"/>
          <w:sz w:val="24"/>
          <w:szCs w:val="24"/>
        </w:rPr>
      </w:pPr>
    </w:p>
    <w:p w14:paraId="01E432EE" w14:textId="77777777" w:rsidR="002E5663" w:rsidRPr="002E5663" w:rsidRDefault="002E5663" w:rsidP="004B2E6B">
      <w:pPr>
        <w:spacing w:after="0" w:line="480" w:lineRule="auto"/>
        <w:rPr>
          <w:rFonts w:ascii="Times New Roman" w:hAnsi="Times New Roman" w:cs="Times New Roman"/>
          <w:sz w:val="24"/>
          <w:szCs w:val="24"/>
        </w:rPr>
      </w:pPr>
    </w:p>
    <w:p w14:paraId="2A82926E" w14:textId="77777777" w:rsidR="002E5663" w:rsidRPr="002E5663" w:rsidRDefault="00CB4A0E" w:rsidP="004B2E6B">
      <w:pPr>
        <w:spacing w:after="0" w:line="480" w:lineRule="auto"/>
        <w:jc w:val="center"/>
        <w:rPr>
          <w:rFonts w:ascii="Times New Roman" w:hAnsi="Times New Roman" w:cs="Times New Roman"/>
          <w:sz w:val="24"/>
          <w:szCs w:val="24"/>
        </w:rPr>
      </w:pPr>
      <w:r w:rsidRPr="002E5663">
        <w:rPr>
          <w:rFonts w:ascii="Times New Roman" w:hAnsi="Times New Roman" w:cs="Times New Roman"/>
          <w:sz w:val="24"/>
          <w:szCs w:val="24"/>
        </w:rPr>
        <w:t>Computer Numerical Control Design</w:t>
      </w:r>
    </w:p>
    <w:p w14:paraId="6E3841C1" w14:textId="77777777" w:rsidR="002E5663" w:rsidRPr="002E5663" w:rsidRDefault="00CB4A0E" w:rsidP="004B2E6B">
      <w:pPr>
        <w:spacing w:after="0" w:line="480" w:lineRule="auto"/>
        <w:jc w:val="center"/>
        <w:rPr>
          <w:rFonts w:ascii="Times New Roman" w:hAnsi="Times New Roman" w:cs="Times New Roman"/>
          <w:sz w:val="24"/>
          <w:szCs w:val="24"/>
        </w:rPr>
      </w:pPr>
      <w:r w:rsidRPr="002E5663">
        <w:rPr>
          <w:rFonts w:ascii="Times New Roman" w:hAnsi="Times New Roman" w:cs="Times New Roman"/>
          <w:sz w:val="24"/>
          <w:szCs w:val="24"/>
        </w:rPr>
        <w:t>Name of Student</w:t>
      </w:r>
    </w:p>
    <w:p w14:paraId="7F3F7801" w14:textId="77777777" w:rsidR="002E5663" w:rsidRPr="002E5663" w:rsidRDefault="00CB4A0E" w:rsidP="004B2E6B">
      <w:pPr>
        <w:spacing w:after="0" w:line="480" w:lineRule="auto"/>
        <w:jc w:val="center"/>
        <w:rPr>
          <w:rFonts w:ascii="Times New Roman" w:hAnsi="Times New Roman" w:cs="Times New Roman"/>
          <w:sz w:val="24"/>
          <w:szCs w:val="24"/>
        </w:rPr>
      </w:pPr>
      <w:r w:rsidRPr="002E5663">
        <w:rPr>
          <w:rFonts w:ascii="Times New Roman" w:hAnsi="Times New Roman" w:cs="Times New Roman"/>
          <w:sz w:val="24"/>
          <w:szCs w:val="24"/>
        </w:rPr>
        <w:t xml:space="preserve">Name of Institution </w:t>
      </w:r>
    </w:p>
    <w:p w14:paraId="40EBB7F9" w14:textId="673715FF" w:rsidR="002E5663" w:rsidRPr="002E5663" w:rsidRDefault="00CB4A0E" w:rsidP="004B2E6B">
      <w:pPr>
        <w:spacing w:after="0" w:line="480" w:lineRule="auto"/>
        <w:jc w:val="center"/>
        <w:rPr>
          <w:rFonts w:ascii="Times New Roman" w:hAnsi="Times New Roman" w:cs="Times New Roman"/>
          <w:sz w:val="24"/>
          <w:szCs w:val="24"/>
        </w:rPr>
      </w:pPr>
      <w:r w:rsidRPr="002E5663">
        <w:rPr>
          <w:rFonts w:ascii="Times New Roman" w:hAnsi="Times New Roman" w:cs="Times New Roman"/>
          <w:sz w:val="24"/>
          <w:szCs w:val="24"/>
        </w:rPr>
        <w:br w:type="page"/>
      </w:r>
    </w:p>
    <w:p w14:paraId="2DFD9DCE" w14:textId="77777777" w:rsidR="00C4459B" w:rsidRPr="002E5663" w:rsidRDefault="00CB4A0E" w:rsidP="004B2E6B">
      <w:pPr>
        <w:spacing w:after="0" w:line="480" w:lineRule="auto"/>
        <w:ind w:firstLine="720"/>
        <w:rPr>
          <w:rFonts w:ascii="Times New Roman" w:hAnsi="Times New Roman" w:cs="Times New Roman"/>
          <w:sz w:val="24"/>
          <w:szCs w:val="24"/>
        </w:rPr>
      </w:pPr>
      <w:r w:rsidRPr="002E5663">
        <w:rPr>
          <w:rFonts w:ascii="Times New Roman" w:hAnsi="Times New Roman" w:cs="Times New Roman"/>
          <w:sz w:val="24"/>
          <w:szCs w:val="24"/>
        </w:rPr>
        <w:lastRenderedPageBreak/>
        <w:t xml:space="preserve">Computer Numerical Control presents a solution that makes use of software embedded in a microcomputer to automate control of machine tools. </w:t>
      </w:r>
      <w:r w:rsidR="00144CFB" w:rsidRPr="002E5663">
        <w:rPr>
          <w:rFonts w:ascii="Times New Roman" w:hAnsi="Times New Roman" w:cs="Times New Roman"/>
          <w:sz w:val="24"/>
          <w:szCs w:val="24"/>
        </w:rPr>
        <w:t xml:space="preserve">The products from a manufacturer that make use of CNC are customized through a computer program. The program is written in an international language called the G-code. The machine stores and executes the program in the Machine Control Unit (MCU), which is a microcomputer that is attached to the machine. Customization and retrofitting of CNC machines are necessary according to the diversity of applications. </w:t>
      </w:r>
      <w:r w:rsidR="0082518F" w:rsidRPr="002E5663">
        <w:rPr>
          <w:rFonts w:ascii="Times New Roman" w:hAnsi="Times New Roman" w:cs="Times New Roman"/>
          <w:sz w:val="24"/>
          <w:szCs w:val="24"/>
        </w:rPr>
        <w:t>The construction of custom-built types of controls is specifically programmed to interface with the programming adopted by the CNC</w:t>
      </w:r>
      <w:r w:rsidRPr="002E5663">
        <w:rPr>
          <w:rFonts w:ascii="Times New Roman" w:hAnsi="Times New Roman" w:cs="Times New Roman"/>
          <w:sz w:val="24"/>
          <w:szCs w:val="24"/>
        </w:rPr>
        <w:t xml:space="preserve"> </w:t>
      </w:r>
      <w:sdt>
        <w:sdtPr>
          <w:rPr>
            <w:rFonts w:ascii="Times New Roman" w:hAnsi="Times New Roman" w:cs="Times New Roman"/>
            <w:sz w:val="24"/>
            <w:szCs w:val="24"/>
          </w:rPr>
          <w:id w:val="15215923"/>
          <w:citation/>
        </w:sdtPr>
        <w:sdtEndPr/>
        <w:sdtContent>
          <w:r w:rsidRPr="002E5663">
            <w:rPr>
              <w:rFonts w:ascii="Times New Roman" w:hAnsi="Times New Roman" w:cs="Times New Roman"/>
              <w:sz w:val="24"/>
              <w:szCs w:val="24"/>
            </w:rPr>
            <w:fldChar w:fldCharType="begin"/>
          </w:r>
          <w:r w:rsidRPr="002E5663">
            <w:rPr>
              <w:rFonts w:ascii="Times New Roman" w:hAnsi="Times New Roman" w:cs="Times New Roman"/>
              <w:sz w:val="24"/>
              <w:szCs w:val="24"/>
            </w:rPr>
            <w:instrText xml:space="preserve"> CITATION Hei19 \l 1033 </w:instrText>
          </w:r>
          <w:r w:rsidRPr="002E5663">
            <w:rPr>
              <w:rFonts w:ascii="Times New Roman" w:hAnsi="Times New Roman" w:cs="Times New Roman"/>
              <w:sz w:val="24"/>
              <w:szCs w:val="24"/>
            </w:rPr>
            <w:fldChar w:fldCharType="separate"/>
          </w:r>
          <w:r w:rsidRPr="002E5663">
            <w:rPr>
              <w:rFonts w:ascii="Times New Roman" w:hAnsi="Times New Roman" w:cs="Times New Roman"/>
              <w:noProof/>
              <w:sz w:val="24"/>
              <w:szCs w:val="24"/>
            </w:rPr>
            <w:t>(Heidelberger, 2019)</w:t>
          </w:r>
          <w:r w:rsidRPr="002E5663">
            <w:rPr>
              <w:rFonts w:ascii="Times New Roman" w:hAnsi="Times New Roman" w:cs="Times New Roman"/>
              <w:sz w:val="24"/>
              <w:szCs w:val="24"/>
            </w:rPr>
            <w:fldChar w:fldCharType="end"/>
          </w:r>
        </w:sdtContent>
      </w:sdt>
      <w:r w:rsidR="0082518F" w:rsidRPr="002E5663">
        <w:rPr>
          <w:rFonts w:ascii="Times New Roman" w:hAnsi="Times New Roman" w:cs="Times New Roman"/>
          <w:sz w:val="24"/>
          <w:szCs w:val="24"/>
        </w:rPr>
        <w:t xml:space="preserve">. An example of such is the surface mount machines, also referred to as pick and place machines. </w:t>
      </w:r>
    </w:p>
    <w:p w14:paraId="759BB336" w14:textId="77777777" w:rsidR="00D86915" w:rsidRPr="002E5663" w:rsidRDefault="00CB4A0E" w:rsidP="004B2E6B">
      <w:pPr>
        <w:spacing w:after="0" w:line="480" w:lineRule="auto"/>
        <w:ind w:firstLine="720"/>
        <w:rPr>
          <w:rFonts w:ascii="Times New Roman" w:hAnsi="Times New Roman" w:cs="Times New Roman"/>
          <w:sz w:val="24"/>
          <w:szCs w:val="24"/>
        </w:rPr>
      </w:pPr>
      <w:r w:rsidRPr="002E5663">
        <w:rPr>
          <w:rFonts w:ascii="Times New Roman" w:hAnsi="Times New Roman" w:cs="Times New Roman"/>
          <w:sz w:val="24"/>
          <w:szCs w:val="24"/>
        </w:rPr>
        <w:t>The</w:t>
      </w:r>
      <w:r w:rsidR="00C4459B" w:rsidRPr="002E5663">
        <w:rPr>
          <w:rFonts w:ascii="Times New Roman" w:hAnsi="Times New Roman" w:cs="Times New Roman"/>
          <w:sz w:val="24"/>
          <w:szCs w:val="24"/>
        </w:rPr>
        <w:t xml:space="preserve"> pick and place machines</w:t>
      </w:r>
      <w:r w:rsidRPr="002E5663">
        <w:rPr>
          <w:rFonts w:ascii="Times New Roman" w:hAnsi="Times New Roman" w:cs="Times New Roman"/>
          <w:sz w:val="24"/>
          <w:szCs w:val="24"/>
        </w:rPr>
        <w:t xml:space="preserve"> are used in the assembling of the product with activities including lifting components up, moving them to a specified point, and placing them down through mechanical no</w:t>
      </w:r>
      <w:r w:rsidRPr="002E5663">
        <w:rPr>
          <w:rFonts w:ascii="Times New Roman" w:hAnsi="Times New Roman" w:cs="Times New Roman"/>
          <w:sz w:val="24"/>
          <w:szCs w:val="24"/>
        </w:rPr>
        <w:t xml:space="preserve">zzles. Mechanical pneumatic grippers are ideal for such operations since they are easy to implement and have a range of grip force. The picking system for the CNC machine will </w:t>
      </w:r>
      <w:r w:rsidR="00C4459B" w:rsidRPr="002E5663">
        <w:rPr>
          <w:rFonts w:ascii="Times New Roman" w:hAnsi="Times New Roman" w:cs="Times New Roman"/>
          <w:sz w:val="24"/>
          <w:szCs w:val="24"/>
        </w:rPr>
        <w:t xml:space="preserve">require specificity in the location of picking up components and placing them down. 4 finger grippers are more appropriate in components that are either round or square. It will be designed as a wedge cam design which will minimize its overall size but retain its holding capacity </w:t>
      </w:r>
      <w:sdt>
        <w:sdtPr>
          <w:rPr>
            <w:rFonts w:ascii="Times New Roman" w:hAnsi="Times New Roman" w:cs="Times New Roman"/>
            <w:sz w:val="24"/>
            <w:szCs w:val="24"/>
          </w:rPr>
          <w:id w:val="15215922"/>
          <w:citation/>
        </w:sdtPr>
        <w:sdtEndPr/>
        <w:sdtContent>
          <w:r w:rsidR="00C4459B" w:rsidRPr="002E5663">
            <w:rPr>
              <w:rFonts w:ascii="Times New Roman" w:hAnsi="Times New Roman" w:cs="Times New Roman"/>
              <w:sz w:val="24"/>
              <w:szCs w:val="24"/>
            </w:rPr>
            <w:fldChar w:fldCharType="begin"/>
          </w:r>
          <w:r w:rsidR="00C4459B" w:rsidRPr="002E5663">
            <w:rPr>
              <w:rFonts w:ascii="Times New Roman" w:hAnsi="Times New Roman" w:cs="Times New Roman"/>
              <w:sz w:val="24"/>
              <w:szCs w:val="24"/>
            </w:rPr>
            <w:instrText xml:space="preserve"> CITATION Bul18 \l 1033 </w:instrText>
          </w:r>
          <w:r w:rsidR="00C4459B" w:rsidRPr="002E5663">
            <w:rPr>
              <w:rFonts w:ascii="Times New Roman" w:hAnsi="Times New Roman" w:cs="Times New Roman"/>
              <w:sz w:val="24"/>
              <w:szCs w:val="24"/>
            </w:rPr>
            <w:fldChar w:fldCharType="separate"/>
          </w:r>
          <w:r w:rsidR="00C4459B" w:rsidRPr="002E5663">
            <w:rPr>
              <w:rFonts w:ascii="Times New Roman" w:hAnsi="Times New Roman" w:cs="Times New Roman"/>
              <w:noProof/>
              <w:sz w:val="24"/>
              <w:szCs w:val="24"/>
            </w:rPr>
            <w:t>(Bullister, 2018)</w:t>
          </w:r>
          <w:r w:rsidR="00C4459B" w:rsidRPr="002E5663">
            <w:rPr>
              <w:rFonts w:ascii="Times New Roman" w:hAnsi="Times New Roman" w:cs="Times New Roman"/>
              <w:sz w:val="24"/>
              <w:szCs w:val="24"/>
            </w:rPr>
            <w:fldChar w:fldCharType="end"/>
          </w:r>
        </w:sdtContent>
      </w:sdt>
      <w:r w:rsidR="00C4459B" w:rsidRPr="002E5663">
        <w:rPr>
          <w:rFonts w:ascii="Times New Roman" w:hAnsi="Times New Roman" w:cs="Times New Roman"/>
          <w:sz w:val="24"/>
          <w:szCs w:val="24"/>
        </w:rPr>
        <w:t xml:space="preserve">. The system is also applicable for case packing. </w:t>
      </w:r>
    </w:p>
    <w:p w14:paraId="7137147A" w14:textId="77777777" w:rsidR="002E5663" w:rsidRPr="002E5663" w:rsidRDefault="00CB4A0E" w:rsidP="004B2E6B">
      <w:pPr>
        <w:spacing w:after="0" w:line="480" w:lineRule="auto"/>
        <w:ind w:firstLine="720"/>
        <w:rPr>
          <w:rFonts w:ascii="Times New Roman" w:hAnsi="Times New Roman" w:cs="Times New Roman"/>
          <w:sz w:val="24"/>
          <w:szCs w:val="24"/>
        </w:rPr>
      </w:pPr>
      <w:r w:rsidRPr="002E5663">
        <w:rPr>
          <w:rFonts w:ascii="Times New Roman" w:hAnsi="Times New Roman" w:cs="Times New Roman"/>
          <w:sz w:val="24"/>
          <w:szCs w:val="24"/>
        </w:rPr>
        <w:t xml:space="preserve">Though codes for gear range selection exist, the system will not make use of them in the mechanism of opening and closing the door. Therefore, the system will advocate for manual door control (ISO 30), with a 6 </w:t>
      </w:r>
      <w:r w:rsidRPr="002E5663">
        <w:rPr>
          <w:rFonts w:ascii="Times New Roman" w:hAnsi="Times New Roman" w:cs="Times New Roman"/>
          <w:sz w:val="24"/>
          <w:szCs w:val="24"/>
        </w:rPr>
        <w:t xml:space="preserve">position tool holder. </w:t>
      </w:r>
      <w:r w:rsidR="006E1B7B" w:rsidRPr="002E5663">
        <w:rPr>
          <w:rFonts w:ascii="Times New Roman" w:hAnsi="Times New Roman" w:cs="Times New Roman"/>
          <w:sz w:val="24"/>
          <w:szCs w:val="24"/>
        </w:rPr>
        <w:t>Automation of the loading and unloading cycles results in</w:t>
      </w:r>
      <w:r w:rsidR="00436ECB" w:rsidRPr="002E5663">
        <w:rPr>
          <w:rFonts w:ascii="Times New Roman" w:hAnsi="Times New Roman" w:cs="Times New Roman"/>
          <w:sz w:val="24"/>
          <w:szCs w:val="24"/>
        </w:rPr>
        <w:t xml:space="preserve"> higher productivity. </w:t>
      </w:r>
      <w:r w:rsidR="000D6454" w:rsidRPr="002E5663">
        <w:rPr>
          <w:rFonts w:ascii="Times New Roman" w:hAnsi="Times New Roman" w:cs="Times New Roman"/>
          <w:sz w:val="24"/>
          <w:szCs w:val="24"/>
        </w:rPr>
        <w:t xml:space="preserve">Since the system is computer-based, the work cycle will implement automated systems to operate and control production. The loading and unloading of components from the operator to the numerical control machine will be designed to respond to </w:t>
      </w:r>
      <w:r w:rsidR="000D6454" w:rsidRPr="002E5663">
        <w:rPr>
          <w:rFonts w:ascii="Times New Roman" w:hAnsi="Times New Roman" w:cs="Times New Roman"/>
          <w:sz w:val="24"/>
          <w:szCs w:val="24"/>
        </w:rPr>
        <w:lastRenderedPageBreak/>
        <w:t xml:space="preserve">operator and sensor inputs </w:t>
      </w:r>
      <w:sdt>
        <w:sdtPr>
          <w:rPr>
            <w:rFonts w:ascii="Times New Roman" w:hAnsi="Times New Roman" w:cs="Times New Roman"/>
            <w:sz w:val="24"/>
            <w:szCs w:val="24"/>
          </w:rPr>
          <w:id w:val="15215924"/>
          <w:citation/>
        </w:sdtPr>
        <w:sdtEndPr/>
        <w:sdtContent>
          <w:r w:rsidR="000D6454" w:rsidRPr="002E5663">
            <w:rPr>
              <w:rFonts w:ascii="Times New Roman" w:hAnsi="Times New Roman" w:cs="Times New Roman"/>
              <w:sz w:val="24"/>
              <w:szCs w:val="24"/>
            </w:rPr>
            <w:fldChar w:fldCharType="begin"/>
          </w:r>
          <w:r w:rsidR="000D6454" w:rsidRPr="002E5663">
            <w:rPr>
              <w:rFonts w:ascii="Times New Roman" w:hAnsi="Times New Roman" w:cs="Times New Roman"/>
              <w:sz w:val="24"/>
              <w:szCs w:val="24"/>
            </w:rPr>
            <w:instrText xml:space="preserve"> CITATION Ast17 \l 1033 </w:instrText>
          </w:r>
          <w:r w:rsidR="000D6454" w:rsidRPr="002E5663">
            <w:rPr>
              <w:rFonts w:ascii="Times New Roman" w:hAnsi="Times New Roman" w:cs="Times New Roman"/>
              <w:sz w:val="24"/>
              <w:szCs w:val="24"/>
            </w:rPr>
            <w:fldChar w:fldCharType="separate"/>
          </w:r>
          <w:r w:rsidR="000D6454" w:rsidRPr="002E5663">
            <w:rPr>
              <w:rFonts w:ascii="Times New Roman" w:hAnsi="Times New Roman" w:cs="Times New Roman"/>
              <w:noProof/>
              <w:sz w:val="24"/>
              <w:szCs w:val="24"/>
            </w:rPr>
            <w:t>(Astro Machine Works, 2017)</w:t>
          </w:r>
          <w:r w:rsidR="000D6454" w:rsidRPr="002E5663">
            <w:rPr>
              <w:rFonts w:ascii="Times New Roman" w:hAnsi="Times New Roman" w:cs="Times New Roman"/>
              <w:sz w:val="24"/>
              <w:szCs w:val="24"/>
            </w:rPr>
            <w:fldChar w:fldCharType="end"/>
          </w:r>
        </w:sdtContent>
      </w:sdt>
      <w:r w:rsidR="000D6454" w:rsidRPr="002E5663">
        <w:rPr>
          <w:rFonts w:ascii="Times New Roman" w:hAnsi="Times New Roman" w:cs="Times New Roman"/>
          <w:sz w:val="24"/>
          <w:szCs w:val="24"/>
        </w:rPr>
        <w:t>. This will be achieved through the execution of appropriate subroutine activities that correspond to the input of routine variations.</w:t>
      </w:r>
    </w:p>
    <w:p w14:paraId="691981E1" w14:textId="77777777" w:rsidR="002E5663" w:rsidRPr="002E5663" w:rsidRDefault="00CB4A0E" w:rsidP="004B2E6B">
      <w:pPr>
        <w:spacing w:after="0" w:line="480" w:lineRule="auto"/>
        <w:rPr>
          <w:rFonts w:ascii="Times New Roman" w:hAnsi="Times New Roman" w:cs="Times New Roman"/>
          <w:sz w:val="24"/>
          <w:szCs w:val="24"/>
        </w:rPr>
      </w:pPr>
      <w:r w:rsidRPr="002E5663">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15215925"/>
        <w:docPartObj>
          <w:docPartGallery w:val="Bibliographies"/>
          <w:docPartUnique/>
        </w:docPartObj>
      </w:sdtPr>
      <w:sdtEndPr/>
      <w:sdtContent>
        <w:p w14:paraId="129894CB" w14:textId="77777777" w:rsidR="002E5663" w:rsidRPr="002E5663" w:rsidRDefault="00CB4A0E" w:rsidP="004B2E6B">
          <w:pPr>
            <w:pStyle w:val="Heading1"/>
            <w:spacing w:line="480" w:lineRule="auto"/>
            <w:jc w:val="center"/>
            <w:rPr>
              <w:rFonts w:ascii="Times New Roman" w:hAnsi="Times New Roman" w:cs="Times New Roman"/>
              <w:color w:val="auto"/>
              <w:sz w:val="24"/>
              <w:szCs w:val="24"/>
            </w:rPr>
          </w:pPr>
          <w:r w:rsidRPr="002E5663">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14:paraId="0290F37C" w14:textId="77777777" w:rsidR="002E5663" w:rsidRPr="002E5663" w:rsidRDefault="00CB4A0E" w:rsidP="004B2E6B">
              <w:pPr>
                <w:pStyle w:val="Bibliography"/>
                <w:spacing w:after="0" w:line="480" w:lineRule="auto"/>
                <w:ind w:left="720" w:hanging="720"/>
                <w:rPr>
                  <w:rFonts w:ascii="Times New Roman" w:hAnsi="Times New Roman" w:cs="Times New Roman"/>
                  <w:noProof/>
                  <w:sz w:val="24"/>
                  <w:szCs w:val="24"/>
                </w:rPr>
              </w:pPr>
              <w:r w:rsidRPr="002E5663">
                <w:rPr>
                  <w:rFonts w:ascii="Times New Roman" w:hAnsi="Times New Roman" w:cs="Times New Roman"/>
                  <w:sz w:val="24"/>
                  <w:szCs w:val="24"/>
                </w:rPr>
                <w:fldChar w:fldCharType="begin"/>
              </w:r>
              <w:r w:rsidRPr="002E5663">
                <w:rPr>
                  <w:rFonts w:ascii="Times New Roman" w:hAnsi="Times New Roman" w:cs="Times New Roman"/>
                  <w:sz w:val="24"/>
                  <w:szCs w:val="24"/>
                </w:rPr>
                <w:instrText xml:space="preserve"> BIBLIOGRAPHY </w:instrText>
              </w:r>
              <w:r w:rsidRPr="002E5663">
                <w:rPr>
                  <w:rFonts w:ascii="Times New Roman" w:hAnsi="Times New Roman" w:cs="Times New Roman"/>
                  <w:sz w:val="24"/>
                  <w:szCs w:val="24"/>
                </w:rPr>
                <w:fldChar w:fldCharType="separate"/>
              </w:r>
              <w:r w:rsidRPr="002E5663">
                <w:rPr>
                  <w:rFonts w:ascii="Times New Roman" w:hAnsi="Times New Roman" w:cs="Times New Roman"/>
                  <w:noProof/>
                  <w:sz w:val="24"/>
                  <w:szCs w:val="24"/>
                </w:rPr>
                <w:t xml:space="preserve">Astro Machine Works. (2017, May 22). </w:t>
              </w:r>
              <w:r w:rsidRPr="002E5663">
                <w:rPr>
                  <w:rFonts w:ascii="Times New Roman" w:hAnsi="Times New Roman" w:cs="Times New Roman"/>
                  <w:i/>
                  <w:iCs/>
                  <w:noProof/>
                  <w:sz w:val="24"/>
                  <w:szCs w:val="24"/>
                </w:rPr>
                <w:t>What is CNC Machining? An Overview of the CNC Machining Process</w:t>
              </w:r>
              <w:r w:rsidRPr="002E5663">
                <w:rPr>
                  <w:rFonts w:ascii="Times New Roman" w:hAnsi="Times New Roman" w:cs="Times New Roman"/>
                  <w:noProof/>
                  <w:sz w:val="24"/>
                  <w:szCs w:val="24"/>
                </w:rPr>
                <w:t xml:space="preserve">. Retrieved July 4, 2019, from Astro Machine Works: </w:t>
              </w:r>
              <w:r w:rsidRPr="002E5663">
                <w:rPr>
                  <w:rFonts w:ascii="Times New Roman" w:hAnsi="Times New Roman" w:cs="Times New Roman"/>
                  <w:noProof/>
                  <w:sz w:val="24"/>
                  <w:szCs w:val="24"/>
                </w:rPr>
                <w:t>https://astromachineworks.com/what-is-cnc-machining/</w:t>
              </w:r>
            </w:p>
            <w:p w14:paraId="0DD99752" w14:textId="77777777" w:rsidR="002E5663" w:rsidRPr="002E5663" w:rsidRDefault="00CB4A0E" w:rsidP="004B2E6B">
              <w:pPr>
                <w:pStyle w:val="Bibliography"/>
                <w:spacing w:after="0" w:line="480" w:lineRule="auto"/>
                <w:ind w:left="720" w:hanging="720"/>
                <w:rPr>
                  <w:rFonts w:ascii="Times New Roman" w:hAnsi="Times New Roman" w:cs="Times New Roman"/>
                  <w:noProof/>
                  <w:sz w:val="24"/>
                  <w:szCs w:val="24"/>
                </w:rPr>
              </w:pPr>
              <w:r w:rsidRPr="002E5663">
                <w:rPr>
                  <w:rFonts w:ascii="Times New Roman" w:hAnsi="Times New Roman" w:cs="Times New Roman"/>
                  <w:noProof/>
                  <w:sz w:val="24"/>
                  <w:szCs w:val="24"/>
                </w:rPr>
                <w:t xml:space="preserve">Bullister, B. (2018, April 3). </w:t>
              </w:r>
              <w:r w:rsidRPr="002E5663">
                <w:rPr>
                  <w:rFonts w:ascii="Times New Roman" w:hAnsi="Times New Roman" w:cs="Times New Roman"/>
                  <w:i/>
                  <w:iCs/>
                  <w:noProof/>
                  <w:sz w:val="24"/>
                  <w:szCs w:val="24"/>
                </w:rPr>
                <w:t>Benefits of Pneumatic-Mechanical Grippers for Pick-and-Place applications.</w:t>
              </w:r>
              <w:r w:rsidRPr="002E5663">
                <w:rPr>
                  <w:rFonts w:ascii="Times New Roman" w:hAnsi="Times New Roman" w:cs="Times New Roman"/>
                  <w:noProof/>
                  <w:sz w:val="24"/>
                  <w:szCs w:val="24"/>
                </w:rPr>
                <w:t xml:space="preserve"> Retrieved July 4, 2019, from Control Engineering: https://www.controleng.com/articles/benefits-of</w:t>
              </w:r>
              <w:r w:rsidRPr="002E5663">
                <w:rPr>
                  <w:rFonts w:ascii="Times New Roman" w:hAnsi="Times New Roman" w:cs="Times New Roman"/>
                  <w:noProof/>
                  <w:sz w:val="24"/>
                  <w:szCs w:val="24"/>
                </w:rPr>
                <w:t>-pneumatic-mechanical-grippers-for-pick-and-place-applications/</w:t>
              </w:r>
            </w:p>
            <w:p w14:paraId="6F8ECBE7" w14:textId="77777777" w:rsidR="002E5663" w:rsidRPr="002E5663" w:rsidRDefault="00CB4A0E" w:rsidP="004B2E6B">
              <w:pPr>
                <w:pStyle w:val="Bibliography"/>
                <w:spacing w:after="0" w:line="480" w:lineRule="auto"/>
                <w:ind w:left="720" w:hanging="720"/>
                <w:rPr>
                  <w:rFonts w:ascii="Times New Roman" w:hAnsi="Times New Roman" w:cs="Times New Roman"/>
                  <w:noProof/>
                  <w:sz w:val="24"/>
                  <w:szCs w:val="24"/>
                </w:rPr>
              </w:pPr>
              <w:r w:rsidRPr="002E5663">
                <w:rPr>
                  <w:rFonts w:ascii="Times New Roman" w:hAnsi="Times New Roman" w:cs="Times New Roman"/>
                  <w:noProof/>
                  <w:sz w:val="24"/>
                  <w:szCs w:val="24"/>
                </w:rPr>
                <w:t xml:space="preserve">Heidelberger, M. (2019, May 31). </w:t>
              </w:r>
              <w:r w:rsidRPr="002E5663">
                <w:rPr>
                  <w:rFonts w:ascii="Times New Roman" w:hAnsi="Times New Roman" w:cs="Times New Roman"/>
                  <w:i/>
                  <w:iCs/>
                  <w:noProof/>
                  <w:sz w:val="24"/>
                  <w:szCs w:val="24"/>
                </w:rPr>
                <w:t>Types of Computer Numerical Contro Machines</w:t>
              </w:r>
              <w:r w:rsidRPr="002E5663">
                <w:rPr>
                  <w:rFonts w:ascii="Times New Roman" w:hAnsi="Times New Roman" w:cs="Times New Roman"/>
                  <w:noProof/>
                  <w:sz w:val="24"/>
                  <w:szCs w:val="24"/>
                </w:rPr>
                <w:t>. Retrieved July 4, 2019, from Techwalla: https://www.techwalla.com/articles/types-of-cnc-machines</w:t>
              </w:r>
            </w:p>
            <w:p w14:paraId="543146B7" w14:textId="77777777" w:rsidR="002E5663" w:rsidRPr="002E5663" w:rsidRDefault="00CB4A0E" w:rsidP="004B2E6B">
              <w:pPr>
                <w:spacing w:after="0" w:line="480" w:lineRule="auto"/>
                <w:ind w:left="720" w:hanging="720"/>
                <w:rPr>
                  <w:rFonts w:ascii="Times New Roman" w:hAnsi="Times New Roman" w:cs="Times New Roman"/>
                  <w:sz w:val="24"/>
                  <w:szCs w:val="24"/>
                </w:rPr>
              </w:pPr>
              <w:r w:rsidRPr="002E5663">
                <w:rPr>
                  <w:rFonts w:ascii="Times New Roman" w:hAnsi="Times New Roman" w:cs="Times New Roman"/>
                  <w:sz w:val="24"/>
                  <w:szCs w:val="24"/>
                </w:rPr>
                <w:fldChar w:fldCharType="end"/>
              </w:r>
            </w:p>
          </w:sdtContent>
        </w:sdt>
      </w:sdtContent>
    </w:sdt>
    <w:p w14:paraId="0172C69B" w14:textId="77777777" w:rsidR="00C4459B" w:rsidRPr="002E5663" w:rsidRDefault="00C4459B" w:rsidP="004B2E6B">
      <w:pPr>
        <w:spacing w:after="0" w:line="480" w:lineRule="auto"/>
        <w:ind w:firstLine="720"/>
        <w:rPr>
          <w:rFonts w:ascii="Times New Roman" w:hAnsi="Times New Roman" w:cs="Times New Roman"/>
          <w:b/>
          <w:sz w:val="24"/>
          <w:szCs w:val="24"/>
        </w:rPr>
      </w:pPr>
    </w:p>
    <w:sectPr w:rsidR="00C4459B" w:rsidRPr="002E5663" w:rsidSect="002E56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055A13" w14:textId="77777777" w:rsidR="00CB4A0E" w:rsidRDefault="00CB4A0E">
      <w:pPr>
        <w:spacing w:after="0" w:line="240" w:lineRule="auto"/>
      </w:pPr>
      <w:r>
        <w:separator/>
      </w:r>
    </w:p>
  </w:endnote>
  <w:endnote w:type="continuationSeparator" w:id="0">
    <w:p w14:paraId="7AF3B078" w14:textId="77777777" w:rsidR="00CB4A0E" w:rsidRDefault="00CB4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CC0485" w14:textId="77777777" w:rsidR="00CB4A0E" w:rsidRDefault="00CB4A0E">
      <w:pPr>
        <w:spacing w:after="0" w:line="240" w:lineRule="auto"/>
      </w:pPr>
      <w:r>
        <w:separator/>
      </w:r>
    </w:p>
  </w:footnote>
  <w:footnote w:type="continuationSeparator" w:id="0">
    <w:p w14:paraId="4EE87B0A" w14:textId="77777777" w:rsidR="00CB4A0E" w:rsidRDefault="00CB4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39746" w14:textId="77777777" w:rsidR="002E5663" w:rsidRPr="002E5663" w:rsidRDefault="00CB4A0E">
    <w:pPr>
      <w:pStyle w:val="Header"/>
      <w:jc w:val="right"/>
      <w:rPr>
        <w:rFonts w:ascii="Times New Roman" w:hAnsi="Times New Roman" w:cs="Times New Roman"/>
        <w:sz w:val="24"/>
      </w:rPr>
    </w:pPr>
    <w:r w:rsidRPr="002E5663">
      <w:rPr>
        <w:rFonts w:ascii="Times New Roman" w:hAnsi="Times New Roman" w:cs="Times New Roman"/>
        <w:sz w:val="24"/>
      </w:rPr>
      <w:t xml:space="preserve">COMPUTER NUMERICAL CONTROL DESIGN </w:t>
    </w:r>
    <w:r w:rsidRPr="002E5663">
      <w:rPr>
        <w:rFonts w:ascii="Times New Roman" w:hAnsi="Times New Roman" w:cs="Times New Roman"/>
        <w:sz w:val="24"/>
      </w:rPr>
      <w:tab/>
    </w:r>
    <w:sdt>
      <w:sdtPr>
        <w:rPr>
          <w:rFonts w:ascii="Times New Roman" w:hAnsi="Times New Roman" w:cs="Times New Roman"/>
          <w:sz w:val="24"/>
        </w:rPr>
        <w:id w:val="15215926"/>
        <w:docPartObj>
          <w:docPartGallery w:val="Page Numbers (Top of Page)"/>
          <w:docPartUnique/>
        </w:docPartObj>
      </w:sdtPr>
      <w:sdtEndPr/>
      <w:sdtContent>
        <w:r w:rsidRPr="002E5663">
          <w:rPr>
            <w:rFonts w:ascii="Times New Roman" w:hAnsi="Times New Roman" w:cs="Times New Roman"/>
            <w:sz w:val="24"/>
          </w:rPr>
          <w:fldChar w:fldCharType="begin"/>
        </w:r>
        <w:r w:rsidRPr="002E5663">
          <w:rPr>
            <w:rFonts w:ascii="Times New Roman" w:hAnsi="Times New Roman" w:cs="Times New Roman"/>
            <w:sz w:val="24"/>
          </w:rPr>
          <w:instrText xml:space="preserve"> PAGE   \* MERGEFORMAT </w:instrText>
        </w:r>
        <w:r w:rsidRPr="002E5663">
          <w:rPr>
            <w:rFonts w:ascii="Times New Roman" w:hAnsi="Times New Roman" w:cs="Times New Roman"/>
            <w:sz w:val="24"/>
          </w:rPr>
          <w:fldChar w:fldCharType="separate"/>
        </w:r>
        <w:r>
          <w:rPr>
            <w:rFonts w:ascii="Times New Roman" w:hAnsi="Times New Roman" w:cs="Times New Roman"/>
            <w:noProof/>
            <w:sz w:val="24"/>
          </w:rPr>
          <w:t>4</w:t>
        </w:r>
        <w:r w:rsidRPr="002E5663">
          <w:rPr>
            <w:rFonts w:ascii="Times New Roman" w:hAnsi="Times New Roman" w:cs="Times New Roman"/>
            <w:sz w:val="24"/>
          </w:rPr>
          <w:fldChar w:fldCharType="end"/>
        </w:r>
      </w:sdtContent>
    </w:sdt>
  </w:p>
  <w:p w14:paraId="330F369E" w14:textId="77777777" w:rsidR="002E5663" w:rsidRPr="002E5663" w:rsidRDefault="002E5663">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05DB9" w14:textId="424EB270" w:rsidR="002E5663" w:rsidRPr="002E5663" w:rsidRDefault="00CB4A0E">
    <w:pPr>
      <w:pStyle w:val="Header"/>
      <w:jc w:val="right"/>
      <w:rPr>
        <w:rFonts w:ascii="Times New Roman" w:hAnsi="Times New Roman" w:cs="Times New Roman"/>
        <w:sz w:val="24"/>
      </w:rPr>
    </w:pPr>
    <w:r w:rsidRPr="002E5663">
      <w:rPr>
        <w:rFonts w:ascii="Times New Roman" w:hAnsi="Times New Roman" w:cs="Times New Roman"/>
        <w:sz w:val="24"/>
      </w:rPr>
      <w:t xml:space="preserve">Running </w:t>
    </w:r>
    <w:r w:rsidR="004B2E6B">
      <w:rPr>
        <w:rFonts w:ascii="Times New Roman" w:hAnsi="Times New Roman" w:cs="Times New Roman"/>
        <w:sz w:val="24"/>
      </w:rPr>
      <w:t>h</w:t>
    </w:r>
    <w:r w:rsidRPr="002E5663">
      <w:rPr>
        <w:rFonts w:ascii="Times New Roman" w:hAnsi="Times New Roman" w:cs="Times New Roman"/>
        <w:sz w:val="24"/>
      </w:rPr>
      <w:t xml:space="preserve">ead: COMPUTER NUMERICAL CONTROL DESIGN </w:t>
    </w:r>
    <w:r w:rsidRPr="002E5663">
      <w:rPr>
        <w:rFonts w:ascii="Times New Roman" w:hAnsi="Times New Roman" w:cs="Times New Roman"/>
        <w:sz w:val="24"/>
      </w:rPr>
      <w:tab/>
    </w:r>
    <w:sdt>
      <w:sdtPr>
        <w:rPr>
          <w:rFonts w:ascii="Times New Roman" w:hAnsi="Times New Roman" w:cs="Times New Roman"/>
          <w:sz w:val="24"/>
        </w:rPr>
        <w:id w:val="15215965"/>
        <w:docPartObj>
          <w:docPartGallery w:val="Page Numbers (Top of Page)"/>
          <w:docPartUnique/>
        </w:docPartObj>
      </w:sdtPr>
      <w:sdtEndPr/>
      <w:sdtContent>
        <w:r w:rsidRPr="002E5663">
          <w:rPr>
            <w:rFonts w:ascii="Times New Roman" w:hAnsi="Times New Roman" w:cs="Times New Roman"/>
            <w:sz w:val="24"/>
          </w:rPr>
          <w:fldChar w:fldCharType="begin"/>
        </w:r>
        <w:r w:rsidRPr="002E5663">
          <w:rPr>
            <w:rFonts w:ascii="Times New Roman" w:hAnsi="Times New Roman" w:cs="Times New Roman"/>
            <w:sz w:val="24"/>
          </w:rPr>
          <w:instrText xml:space="preserve"> PAGE   \* MERGEFORMAT </w:instrText>
        </w:r>
        <w:r w:rsidRPr="002E5663">
          <w:rPr>
            <w:rFonts w:ascii="Times New Roman" w:hAnsi="Times New Roman" w:cs="Times New Roman"/>
            <w:sz w:val="24"/>
          </w:rPr>
          <w:fldChar w:fldCharType="separate"/>
        </w:r>
        <w:r>
          <w:rPr>
            <w:rFonts w:ascii="Times New Roman" w:hAnsi="Times New Roman" w:cs="Times New Roman"/>
            <w:noProof/>
            <w:sz w:val="24"/>
          </w:rPr>
          <w:t>1</w:t>
        </w:r>
        <w:r w:rsidRPr="002E5663">
          <w:rPr>
            <w:rFonts w:ascii="Times New Roman" w:hAnsi="Times New Roman" w:cs="Times New Roman"/>
            <w:sz w:val="24"/>
          </w:rPr>
          <w:fldChar w:fldCharType="end"/>
        </w:r>
      </w:sdtContent>
    </w:sdt>
  </w:p>
  <w:p w14:paraId="72586602" w14:textId="77777777" w:rsidR="002E5663" w:rsidRPr="002E5663" w:rsidRDefault="002E5663">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915"/>
    <w:rsid w:val="000D6454"/>
    <w:rsid w:val="001162E6"/>
    <w:rsid w:val="00144CFB"/>
    <w:rsid w:val="002E5663"/>
    <w:rsid w:val="00436ECB"/>
    <w:rsid w:val="004A36C8"/>
    <w:rsid w:val="004B2E6B"/>
    <w:rsid w:val="00514E3F"/>
    <w:rsid w:val="006E1B7B"/>
    <w:rsid w:val="0082518F"/>
    <w:rsid w:val="008700D8"/>
    <w:rsid w:val="00C4459B"/>
    <w:rsid w:val="00CB4A0E"/>
    <w:rsid w:val="00D86915"/>
    <w:rsid w:val="00F44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9E62A4-24B7-4700-BFB2-F88587D15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E5663"/>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45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459B"/>
    <w:rPr>
      <w:rFonts w:ascii="Tahoma" w:hAnsi="Tahoma" w:cs="Tahoma"/>
      <w:sz w:val="16"/>
      <w:szCs w:val="16"/>
    </w:rPr>
  </w:style>
  <w:style w:type="character" w:customStyle="1" w:styleId="Heading1Char">
    <w:name w:val="Heading 1 Char"/>
    <w:basedOn w:val="DefaultParagraphFont"/>
    <w:link w:val="Heading1"/>
    <w:uiPriority w:val="9"/>
    <w:rsid w:val="002E5663"/>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2E5663"/>
  </w:style>
  <w:style w:type="paragraph" w:styleId="Header">
    <w:name w:val="header"/>
    <w:basedOn w:val="Normal"/>
    <w:link w:val="HeaderChar"/>
    <w:uiPriority w:val="99"/>
    <w:unhideWhenUsed/>
    <w:rsid w:val="002E56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663"/>
  </w:style>
  <w:style w:type="paragraph" w:styleId="Footer">
    <w:name w:val="footer"/>
    <w:basedOn w:val="Normal"/>
    <w:link w:val="FooterChar"/>
    <w:uiPriority w:val="99"/>
    <w:unhideWhenUsed/>
    <w:rsid w:val="002E56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Bul18</b:Tag>
    <b:SourceType>InternetSite</b:SourceType>
    <b:Guid>{99BBF7D0-548E-4680-8DA3-D7716DA0D011}</b:Guid>
    <b:Author>
      <b:Author>
        <b:NameList>
          <b:Person>
            <b:Last>Bullister</b:Last>
            <b:First>Brant</b:First>
          </b:Person>
        </b:NameList>
      </b:Author>
    </b:Author>
    <b:Title>Benefits of Pneumatic-Mechanical Grippers for Pick-and-Place applications.</b:Title>
    <b:InternetSiteTitle>Control Engineering</b:InternetSiteTitle>
    <b:Year>2018</b:Year>
    <b:Month>April</b:Month>
    <b:Day>3</b:Day>
    <b:YearAccessed>2019</b:YearAccessed>
    <b:MonthAccessed>July</b:MonthAccessed>
    <b:DayAccessed>4</b:DayAccessed>
    <b:URL>https://www.controleng.com/articles/benefits-of-pneumatic-mechanical-grippers-for-pick-and-place-applications/</b:URL>
    <b:RefOrder>2</b:RefOrder>
  </b:Source>
  <b:Source>
    <b:Tag>Hei19</b:Tag>
    <b:SourceType>InternetSite</b:SourceType>
    <b:Guid>{E6BFAE3D-9D63-4494-8BE3-F9912C2F010A}</b:Guid>
    <b:Author>
      <b:Author>
        <b:NameList>
          <b:Person>
            <b:Last>Heidelberger</b:Last>
            <b:First>Mark</b:First>
          </b:Person>
        </b:NameList>
      </b:Author>
    </b:Author>
    <b:Title>Types of Computer Numerical Contro Machines</b:Title>
    <b:InternetSiteTitle>Techwalla</b:InternetSiteTitle>
    <b:Year>2019</b:Year>
    <b:Month>May</b:Month>
    <b:Day>31</b:Day>
    <b:YearAccessed>2019</b:YearAccessed>
    <b:MonthAccessed>July</b:MonthAccessed>
    <b:DayAccessed>4</b:DayAccessed>
    <b:URL>https://www.techwalla.com/articles/types-of-cnc-machines</b:URL>
    <b:RefOrder>1</b:RefOrder>
  </b:Source>
  <b:Source>
    <b:Tag>Ast17</b:Tag>
    <b:SourceType>InternetSite</b:SourceType>
    <b:Guid>{F342B352-6ACB-4581-A412-D38B948C7784}</b:Guid>
    <b:Author>
      <b:Author>
        <b:Corporate>Astro Machine Works</b:Corporate>
      </b:Author>
    </b:Author>
    <b:Title>What is CNC Machining? An Overview of the CNC Machining Process</b:Title>
    <b:InternetSiteTitle>Astro Machine Works</b:InternetSiteTitle>
    <b:Year>2017</b:Year>
    <b:Month>May</b:Month>
    <b:Day>22</b:Day>
    <b:YearAccessed>2019</b:YearAccessed>
    <b:MonthAccessed>July</b:MonthAccessed>
    <b:DayAccessed>4</b:DayAccessed>
    <b:URL>https://astromachineworks.com/what-is-cnc-machining/</b:URL>
    <b:RefOrder>3</b:RefOrder>
  </b:Source>
</b:Sources>
</file>

<file path=customXml/itemProps1.xml><?xml version="1.0" encoding="utf-8"?>
<ds:datastoreItem xmlns:ds="http://schemas.openxmlformats.org/officeDocument/2006/customXml" ds:itemID="{FAD7F9B7-408E-4E3C-BC77-0F85A8FDB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Yoga Future Tech LTD</cp:lastModifiedBy>
  <cp:revision>2</cp:revision>
  <dcterms:created xsi:type="dcterms:W3CDTF">2019-07-05T06:09:00Z</dcterms:created>
  <dcterms:modified xsi:type="dcterms:W3CDTF">2019-07-05T06:09:00Z</dcterms:modified>
</cp:coreProperties>
</file>